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Locksmith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Locksmith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6536A53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4-04T09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65C39BAAAAE42E19BD15D1DDD781A01</vt:lpwstr>
  </property>
</Properties>
</file>