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Interior Design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Interior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1-23T06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