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4365" cy="634365"/>
                  <wp:effectExtent l="0" t="0" r="13335" b="13970"/>
                  <wp:docPr id="3" name="image1.png" descr="D:\Projects\InvoiceOwl\Invoices\Fence Invoice Template\3.png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Fence Invoice Template\3.png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 xml:space="preserve">INVOICE </w:t>
            </w:r>
            <w:r>
              <w:rPr>
                <w:b/>
                <w:sz w:val="16"/>
                <w:szCs w:val="16"/>
                <w:rtl w:val="0"/>
              </w:rPr>
              <w:t>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2C653A7"/>
    <w:rsid w:val="16F35CBE"/>
    <w:rsid w:val="3D8D0428"/>
    <w:rsid w:val="48B3013E"/>
    <w:rsid w:val="4CCF5D2D"/>
    <w:rsid w:val="5A6E37B8"/>
    <w:rsid w:val="5FF46689"/>
    <w:rsid w:val="60BC30FD"/>
    <w:rsid w:val="67576F05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2022-11-03T11:06:07Z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C961FD4B05294A92983B4B7CFB261FBF</vt:lpwstr>
  </property>
</Properties>
</file>