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Subcontractor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Subcontractor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22T0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