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626745" cy="626745"/>
                  <wp:effectExtent l="0" t="0" r="0" b="1905"/>
                  <wp:docPr id="2" name="image1.png" descr="C:\Users\Sotsys-130\Documents\Projects\InvoiceOwl\Estimates\Junk Removal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:\Users\Sotsys-130\Documents\Projects\InvoiceOwl\Estimates\Junk Removal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9555"/>
          <wp:effectExtent l="0" t="0" r="0" b="0"/>
          <wp:docPr id="1" name="image2.png" descr="C:\Users\Sotsys-130\Documents\Projects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Sotsys-130\Documents\Projects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215B5CB7"/>
    <w:rsid w:val="2D886AE5"/>
    <w:rsid w:val="2E57399E"/>
    <w:rsid w:val="2F2B75B5"/>
    <w:rsid w:val="35F150F0"/>
    <w:rsid w:val="49784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2022-04-12T10:29:27Z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8B24AA51583D43EA9E27DB11EB12CA82</vt:lpwstr>
  </property>
</Properties>
</file>