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7380" cy="626745"/>
                  <wp:effectExtent l="0" t="0" r="1270" b="1905"/>
                  <wp:docPr id="2" name="image1.png" descr="C:\Users\Sotsys-130\Documents\Projects\InvoiceOwl\Estimates\Window Cleaning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Window Cleaning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35F150F0"/>
    <w:rsid w:val="4978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4-11T1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8B24AA51583D43EA9E27DB11EB12CA82</vt:lpwstr>
  </property>
</Properties>
</file>