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243F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color w:val="FFFFFF"/>
                <w:sz w:val="40"/>
                <w:szCs w:val="40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528955" cy="529590"/>
                  <wp:effectExtent l="0" t="0" r="4445" b="3810"/>
                  <wp:docPr id="1" name="image1.png" descr="C:\Users\Sotsys-130\Documents\Projects\InvoiceOwl\Estimates\Drywall\logo5.png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Drywall\logo5.png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0"/>
                <w:szCs w:val="40"/>
              </w:rPr>
            </w:pPr>
            <w:r>
              <w:rPr>
                <w:b/>
                <w:color w:val="254061"/>
                <w:sz w:val="40"/>
                <w:szCs w:val="40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D5D3A1C"/>
    <w:rsid w:val="339D2186"/>
    <w:rsid w:val="3EF87EC2"/>
    <w:rsid w:val="41574CC8"/>
    <w:rsid w:val="440F4757"/>
    <w:rsid w:val="49CA231C"/>
    <w:rsid w:val="49FE6B75"/>
    <w:rsid w:val="574462DE"/>
    <w:rsid w:val="6A991D45"/>
    <w:rsid w:val="6D3E7BDD"/>
    <w:rsid w:val="74931633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2022-04-07T08:16:11Z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B65C39BAAAAE42E19BD15D1DDD781A01</vt:lpwstr>
  </property>
</Properties>
</file>