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rtl w:val="0"/>
                <w:lang w:val="en-US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50800</wp:posOffset>
                  </wp:positionV>
                  <wp:extent cx="1042035" cy="1040130"/>
                  <wp:effectExtent l="0" t="0" r="5715" b="7620"/>
                  <wp:wrapNone/>
                  <wp:docPr id="4" name="Picture 4" descr="C:\Users\Sotsys-130\Documents\Projects\InvoiceOwl\Estimates\Pressure washing\Logo-2.pngLog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Pressure washing\Logo-2.pngLogo-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10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28D73B5"/>
    <w:rsid w:val="288676CF"/>
    <w:rsid w:val="3BF902B7"/>
    <w:rsid w:val="50551857"/>
    <w:rsid w:val="5C1B6E67"/>
    <w:rsid w:val="6AC71286"/>
    <w:rsid w:val="6BBD0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2022-03-31T05:53:54Z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87A0C681DFF94FD482DB287F9F10062D</vt:lpwstr>
  </property>
</Properties>
</file>