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627380"/>
                  <wp:effectExtent l="0" t="0" r="635" b="1270"/>
                  <wp:docPr id="1" name="image1.png" descr="C:\Users\Sotsys-130\Documents\Projects\InvoiceOwl\Estimates\Carpet Cleaning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Carpet Cleaning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243F61"/>
              </w:rPr>
            </w:pPr>
            <w:r>
              <w:rPr>
                <w:b/>
                <w:color w:val="243F61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shd w:val="clear" w:fill="243F61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36070F6"/>
    <w:rsid w:val="440F4757"/>
    <w:rsid w:val="49CA231C"/>
    <w:rsid w:val="49FE6B75"/>
    <w:rsid w:val="574462DE"/>
    <w:rsid w:val="69B33EDE"/>
    <w:rsid w:val="6A991D45"/>
    <w:rsid w:val="6D3E7BDD"/>
    <w:rsid w:val="74931633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73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2022-03-22T10:45:47Z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B65C39BAAAAE42E19BD15D1DDD781A01</vt:lpwstr>
  </property>
</Properties>
</file>