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4365" cy="634365"/>
                  <wp:effectExtent l="0" t="0" r="13335" b="13970"/>
                  <wp:docPr id="3" name="image1.png" descr="D:\Projects\InvoiceOwl\Invoices\Fence Invoice Template\3.png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Fence Invoice Template\3.png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 xml:space="preserve">INVOICE </w:t>
            </w:r>
            <w:r>
              <w:rPr>
                <w:b/>
                <w:sz w:val="16"/>
                <w:szCs w:val="16"/>
                <w:rtl w:val="0"/>
              </w:rPr>
              <w:t>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C653A7"/>
    <w:rsid w:val="16F35CBE"/>
    <w:rsid w:val="3D8D0428"/>
    <w:rsid w:val="48B3013E"/>
    <w:rsid w:val="4CCF5D2D"/>
    <w:rsid w:val="5A6E37B8"/>
    <w:rsid w:val="5FF46689"/>
    <w:rsid w:val="60BC30FD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2022-11-03T11:06:07Z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C961FD4B05294A92983B4B7CFB261FBF</vt:lpwstr>
  </property>
</Properties>
</file>