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color w:val="FFFFFF"/>
                <w:sz w:val="18"/>
                <w:szCs w:val="18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28015" cy="627380"/>
                  <wp:effectExtent l="0" t="0" r="635" b="1270"/>
                  <wp:docPr id="1" name="image1.png" descr="C:\Users\Sotsys-130\Documents\Projects\InvoiceOwl\Estimates\Window Cleaning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Window Cleaning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39D2186"/>
    <w:rsid w:val="3EF87EC2"/>
    <w:rsid w:val="440F4757"/>
    <w:rsid w:val="49CA231C"/>
    <w:rsid w:val="49FE6B75"/>
    <w:rsid w:val="574462DE"/>
    <w:rsid w:val="6A991D45"/>
    <w:rsid w:val="6D3E7BDD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2022-04-11T13:34:48Z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B65C39BAAAAE42E19BD15D1DDD781A01</vt:lpwstr>
  </property>
</Properties>
</file>