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635000" cy="414655"/>
                  <wp:effectExtent l="0" t="0" r="12700" b="0"/>
                  <wp:docPr id="3" name="image1.png" descr="D:\Projects\InvoiceOwl\Invoices\Flooring Invoice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Flooring Invoice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0665"/>
                <wp:effectExtent l="0" t="0" r="7620" b="0"/>
                <wp:docPr id="2" name="image2.png" descr="D:\Projects\InvoiceOwl\InvoiceOwl Logo\Powered-by-logo.pngPowere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0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6F109D3"/>
    <w:rsid w:val="159863B1"/>
    <w:rsid w:val="16F35CBE"/>
    <w:rsid w:val="266B5F38"/>
    <w:rsid w:val="299C2930"/>
    <w:rsid w:val="384855BD"/>
    <w:rsid w:val="3D8D0428"/>
    <w:rsid w:val="48B3013E"/>
    <w:rsid w:val="4F9547EC"/>
    <w:rsid w:val="570D1A54"/>
    <w:rsid w:val="5A6E37B8"/>
    <w:rsid w:val="5FF46689"/>
    <w:rsid w:val="65637070"/>
    <w:rsid w:val="67576F05"/>
    <w:rsid w:val="76E14C2B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Office_11.2.0.11380_F1E327BC-269C-435d-A152-05C5408002CA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2022-11-18T09:29:36Z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C961FD4B05294A92983B4B7CFB261FBF</vt:lpwstr>
  </property>
</Properties>
</file>