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bCs/>
                <w:sz w:val="40"/>
                <w:szCs w:val="40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205740</wp:posOffset>
                  </wp:positionV>
                  <wp:extent cx="1455420" cy="1228725"/>
                  <wp:effectExtent l="0" t="0" r="11430" b="9525"/>
                  <wp:wrapNone/>
                  <wp:docPr id="4" name="Picture 4" descr="C:\Users\Sotsys-130\Documents\Projects\InvoiceOwl\Estimates\Excavation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Excavation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BF902B7"/>
    <w:rsid w:val="46F113DD"/>
    <w:rsid w:val="561B6430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2022-04-06T08:45:18Z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6E6EA1C8DF954BCC8EEF081BD6A87330</vt:lpwstr>
  </property>
</Properties>
</file>