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restart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28"/>
                <w:szCs w:val="28"/>
                <w:rtl w:val="0"/>
                <w:lang w:val="en-IN"/>
              </w:rPr>
              <w:t>ESTIMATE</w:t>
            </w:r>
          </w:p>
        </w:tc>
        <w:tc>
          <w:tcPr>
            <w:tcW w:w="88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683260" cy="718185"/>
                  <wp:effectExtent l="0" t="0" r="2540" b="5715"/>
                  <wp:docPr id="2" name="Picture 2" descr="E:\InvoiceOwl\Invoices\Contractor\logo1.png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nvoiceOwl\Invoices\Contractor\logo1.pnglogo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11550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6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7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 xml:space="preserve">. To learn more, and create your own free account visit 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sz w:val="12"/>
                <w:szCs w:val="12"/>
                <w:lang w:val="en-IN"/>
              </w:rPr>
              <w:t>invoiceowl.com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sz w:val="12"/>
                <w:szCs w:val="12"/>
                <w:lang w:val="en-IN"/>
              </w:rPr>
              <w:t xml:space="preserve"> </w:t>
            </w:r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1710690" cy="330200"/>
                  <wp:effectExtent l="0" t="0" r="0" b="0"/>
                  <wp:docPr id="3" name="Picture 3" descr="Power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ower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9656FC"/>
    <w:rsid w:val="0BCA54D4"/>
    <w:rsid w:val="103370F4"/>
    <w:rsid w:val="336570D0"/>
    <w:rsid w:val="4CB87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2021-08-02T08:30:00Z</dcterms:created>
  <dc:creator>SOTSYS130</dc:creator>
  <cp:lastModifiedBy>Priyanka Bhutadiya</cp:lastModifiedBy>
  <dcterms:modified xsi:type="dcterms:W3CDTF">2022-02-11T08:38:00Z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D390706F853B49DBA12AAA7A0A09C0DB</vt:lpwstr>
  </property>
</Properties>
</file>